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8E99" w14:textId="5E92D697" w:rsidR="00791C60" w:rsidRPr="006A6158" w:rsidRDefault="00F6083C" w:rsidP="00274776">
      <w:pPr>
        <w:pStyle w:val="Title"/>
      </w:pPr>
      <w:r w:rsidRPr="00F6083C">
        <w:t xml:space="preserve">Guidelines for authors preparing manuscripts for publication in the </w:t>
      </w:r>
      <w:r w:rsidR="00977791" w:rsidRPr="00977791">
        <w:t>Abstracts of the ICA conference series</w:t>
      </w:r>
      <w:r>
        <w:t xml:space="preserve"> (</w:t>
      </w:r>
      <w:r w:rsidR="00791C60">
        <w:t>Title of paper</w:t>
      </w:r>
      <w:r>
        <w:t>)</w:t>
      </w:r>
    </w:p>
    <w:p w14:paraId="4C8C73AD" w14:textId="77777777" w:rsidR="00791C60" w:rsidRPr="006E3D08" w:rsidRDefault="00F6083C" w:rsidP="006E3D08">
      <w:pPr>
        <w:pStyle w:val="Author"/>
        <w:spacing w:after="200"/>
        <w:rPr>
          <w:b w:val="0"/>
          <w:sz w:val="24"/>
          <w:vertAlign w:val="superscript"/>
          <w:lang w:val="pt-BR"/>
        </w:rPr>
      </w:pPr>
      <w:r>
        <w:rPr>
          <w:b w:val="0"/>
          <w:sz w:val="24"/>
          <w:lang w:val="pt-BR"/>
        </w:rPr>
        <w:t>1st Author</w:t>
      </w:r>
      <w:r w:rsidR="00791C60" w:rsidRPr="008550DF">
        <w:rPr>
          <w:b w:val="0"/>
          <w:sz w:val="24"/>
          <w:vertAlign w:val="superscript"/>
          <w:lang w:val="pt-BR"/>
        </w:rPr>
        <w:t xml:space="preserve"> </w:t>
      </w:r>
      <w:r>
        <w:rPr>
          <w:b w:val="0"/>
          <w:sz w:val="24"/>
          <w:vertAlign w:val="superscript"/>
          <w:lang w:val="pt-BR"/>
        </w:rPr>
        <w:t xml:space="preserve"> </w:t>
      </w:r>
      <w:r w:rsidR="00791C60" w:rsidRPr="008550DF">
        <w:rPr>
          <w:b w:val="0"/>
          <w:sz w:val="24"/>
          <w:vertAlign w:val="superscript"/>
          <w:lang w:val="pt-BR"/>
        </w:rPr>
        <w:t>a,</w:t>
      </w:r>
      <w:r w:rsidR="00B9435A" w:rsidRPr="008A583A">
        <w:rPr>
          <w:b w:val="0"/>
          <w:lang w:val="pt-BR"/>
        </w:rPr>
        <w:t>*</w:t>
      </w:r>
      <w:r w:rsidR="00791C60" w:rsidRPr="008550DF">
        <w:rPr>
          <w:b w:val="0"/>
          <w:sz w:val="24"/>
          <w:lang w:val="pt-BR"/>
        </w:rPr>
        <w:t xml:space="preserve">, </w:t>
      </w:r>
      <w:r>
        <w:rPr>
          <w:b w:val="0"/>
          <w:sz w:val="24"/>
          <w:lang w:val="pt-BR"/>
        </w:rPr>
        <w:t>2nd Author</w:t>
      </w:r>
      <w:r w:rsidR="00791C60" w:rsidRPr="008550DF">
        <w:rPr>
          <w:b w:val="0"/>
          <w:sz w:val="24"/>
          <w:vertAlign w:val="superscript"/>
          <w:lang w:val="pt-BR"/>
        </w:rPr>
        <w:t xml:space="preserve"> </w:t>
      </w:r>
      <w:r>
        <w:rPr>
          <w:b w:val="0"/>
          <w:sz w:val="24"/>
          <w:vertAlign w:val="superscript"/>
          <w:lang w:val="pt-BR"/>
        </w:rPr>
        <w:t>a,</w:t>
      </w:r>
      <w:r w:rsidR="00791C60" w:rsidRPr="008550DF">
        <w:rPr>
          <w:b w:val="0"/>
          <w:sz w:val="24"/>
          <w:vertAlign w:val="superscript"/>
          <w:lang w:val="pt-BR"/>
        </w:rPr>
        <w:t>b</w:t>
      </w:r>
      <w:r w:rsidR="007C03A5">
        <w:rPr>
          <w:b w:val="0"/>
          <w:sz w:val="24"/>
          <w:lang w:val="pt-BR"/>
        </w:rPr>
        <w:t xml:space="preserve">, </w:t>
      </w:r>
      <w:r>
        <w:rPr>
          <w:b w:val="0"/>
          <w:sz w:val="24"/>
          <w:lang w:val="pt-BR"/>
        </w:rPr>
        <w:t>3rd Author</w:t>
      </w:r>
      <w:r>
        <w:rPr>
          <w:b w:val="0"/>
          <w:sz w:val="24"/>
          <w:vertAlign w:val="superscript"/>
          <w:lang w:val="pt-BR"/>
        </w:rPr>
        <w:t xml:space="preserve"> b</w:t>
      </w:r>
      <w:r>
        <w:rPr>
          <w:b w:val="0"/>
          <w:sz w:val="24"/>
          <w:lang w:val="pt-BR"/>
        </w:rPr>
        <w:t>, 4th Author</w:t>
      </w:r>
      <w:r w:rsidRPr="008550DF">
        <w:rPr>
          <w:b w:val="0"/>
          <w:sz w:val="24"/>
          <w:vertAlign w:val="superscript"/>
          <w:lang w:val="pt-BR"/>
        </w:rPr>
        <w:t xml:space="preserve"> a</w:t>
      </w:r>
    </w:p>
    <w:p w14:paraId="433E837F" w14:textId="77777777" w:rsidR="00791C60" w:rsidRPr="008B3E56" w:rsidRDefault="00791C60" w:rsidP="008B3E56">
      <w:pPr>
        <w:pStyle w:val="Affiliation"/>
      </w:pPr>
      <w:proofErr w:type="spellStart"/>
      <w:proofErr w:type="gramStart"/>
      <w:r w:rsidRPr="008B3E56">
        <w:rPr>
          <w:vertAlign w:val="superscript"/>
        </w:rPr>
        <w:t>a</w:t>
      </w:r>
      <w:proofErr w:type="spellEnd"/>
      <w:proofErr w:type="gramEnd"/>
      <w:r w:rsidRPr="008B3E56">
        <w:t xml:space="preserve"> Affiliation</w:t>
      </w:r>
      <w:r w:rsidR="00F6083C" w:rsidRPr="00F6083C">
        <w:t>, 1st Author - email address, 2nd Author - email address, 4th Author - email address</w:t>
      </w:r>
    </w:p>
    <w:p w14:paraId="50477C32" w14:textId="77777777" w:rsidR="00791C60" w:rsidRDefault="00791C60" w:rsidP="008B3E56">
      <w:pPr>
        <w:pStyle w:val="Affiliation"/>
      </w:pPr>
      <w:r w:rsidRPr="008B3E56">
        <w:rPr>
          <w:vertAlign w:val="superscript"/>
        </w:rPr>
        <w:t>b</w:t>
      </w:r>
      <w:r w:rsidRPr="008B3E56">
        <w:t xml:space="preserve"> Affi</w:t>
      </w:r>
      <w:r w:rsidR="00F6083C">
        <w:t>liation</w:t>
      </w:r>
      <w:r w:rsidR="00D80191">
        <w:t xml:space="preserve">, </w:t>
      </w:r>
      <w:r w:rsidR="00F6083C" w:rsidRPr="00F6083C">
        <w:t>3rd Author - email address</w:t>
      </w:r>
    </w:p>
    <w:p w14:paraId="61747AEE" w14:textId="77777777" w:rsidR="00664035" w:rsidRPr="006F7E0B" w:rsidRDefault="00664035" w:rsidP="00E16E89">
      <w:pPr>
        <w:pStyle w:val="Affiliation"/>
        <w:spacing w:before="160"/>
        <w:rPr>
          <w:i w:val="0"/>
        </w:rPr>
      </w:pPr>
      <w:r w:rsidRPr="006F7E0B">
        <w:rPr>
          <w:i w:val="0"/>
        </w:rPr>
        <w:t>* Corresponding author</w:t>
      </w:r>
    </w:p>
    <w:p w14:paraId="4C9CE476" w14:textId="77777777" w:rsidR="00791C60" w:rsidRPr="00E16E89" w:rsidRDefault="006E3D08" w:rsidP="006E3D08">
      <w:pPr>
        <w:pBdr>
          <w:bottom w:val="single" w:sz="6" w:space="1" w:color="auto"/>
        </w:pBdr>
        <w:spacing w:after="80"/>
        <w:rPr>
          <w:sz w:val="12"/>
          <w:szCs w:val="12"/>
        </w:rPr>
      </w:pPr>
      <w:r w:rsidRPr="00E16E89">
        <w:rPr>
          <w:sz w:val="12"/>
          <w:szCs w:val="12"/>
        </w:rPr>
        <w:t xml:space="preserve"> </w:t>
      </w:r>
    </w:p>
    <w:p w14:paraId="1C80B025" w14:textId="7CD3D80B" w:rsidR="00977791" w:rsidRPr="006634D7" w:rsidRDefault="00977791" w:rsidP="00090AFD">
      <w:pPr>
        <w:pStyle w:val="Keywords"/>
      </w:pPr>
      <w:r>
        <w:rPr>
          <w:b/>
        </w:rPr>
        <w:t>Keywords</w:t>
      </w:r>
      <w:r w:rsidRPr="006634D7">
        <w:rPr>
          <w:b/>
        </w:rPr>
        <w:t xml:space="preserve">: </w:t>
      </w:r>
      <w:r>
        <w:t>guidelines, formatting, style</w:t>
      </w:r>
      <w:r w:rsidR="00962336" w:rsidRPr="00962336">
        <w:t>, Abstracts of the ICA</w:t>
      </w:r>
    </w:p>
    <w:p w14:paraId="1E96F0B2" w14:textId="77777777" w:rsidR="00977791" w:rsidRPr="00FC24CD" w:rsidRDefault="00791C60" w:rsidP="00FC24CD">
      <w:pPr>
        <w:pStyle w:val="Heading2"/>
      </w:pPr>
      <w:r w:rsidRPr="00FC24CD">
        <w:t>Abstract:</w:t>
      </w:r>
    </w:p>
    <w:p w14:paraId="7B8497ED" w14:textId="0E730505" w:rsidR="00C40943" w:rsidRPr="00C40943" w:rsidRDefault="00C40943" w:rsidP="00FC24CD">
      <w:pPr>
        <w:rPr>
          <w:b/>
          <w:bCs/>
        </w:rPr>
      </w:pPr>
      <w:r w:rsidRPr="00C40943">
        <w:t>These are ICA guidelines for submitting abstracts to supplement ICA guidelines for preparation of papers. All abstracts for abstract-only submission to ICA-event must follow these guidelines and be written using this template.  The ICA-event organizers may omit any paper that does not conform to the specified requirements.</w:t>
      </w:r>
    </w:p>
    <w:p w14:paraId="4E92D978" w14:textId="19489998" w:rsidR="00C40943" w:rsidRPr="003E24F1" w:rsidRDefault="00C40943" w:rsidP="00FC24CD">
      <w:r w:rsidRPr="00C40943">
        <w:t>An abstract for abstract-only submission must be within maximum 2 pages, single-spaced, A4 size</w:t>
      </w:r>
      <w:r w:rsidR="004D4B6E">
        <w:t xml:space="preserve"> (</w:t>
      </w:r>
      <w:r w:rsidR="004D4B6E" w:rsidRPr="004D4B6E">
        <w:t>297</w:t>
      </w:r>
      <w:r w:rsidR="004D4B6E">
        <w:t xml:space="preserve"> </w:t>
      </w:r>
      <w:r w:rsidR="004D4B6E" w:rsidRPr="004D4B6E">
        <w:t>×</w:t>
      </w:r>
      <w:r w:rsidR="004D4B6E">
        <w:t xml:space="preserve"> </w:t>
      </w:r>
      <w:r w:rsidR="004D4B6E" w:rsidRPr="004D4B6E">
        <w:t>210</w:t>
      </w:r>
      <w:r w:rsidR="004D4B6E">
        <w:t xml:space="preserve"> </w:t>
      </w:r>
      <w:r w:rsidR="004D4B6E" w:rsidRPr="004D4B6E">
        <w:t xml:space="preserve">mm </w:t>
      </w:r>
      <w:r w:rsidR="004D4B6E">
        <w:t xml:space="preserve">/ </w:t>
      </w:r>
      <w:r w:rsidR="004D4B6E" w:rsidRPr="004D4B6E">
        <w:t>11.69</w:t>
      </w:r>
      <w:r w:rsidR="004D4B6E">
        <w:t xml:space="preserve"> </w:t>
      </w:r>
      <w:r w:rsidR="004D4B6E" w:rsidRPr="004D4B6E">
        <w:t>×</w:t>
      </w:r>
      <w:r w:rsidR="004D4B6E">
        <w:t xml:space="preserve"> </w:t>
      </w:r>
      <w:r w:rsidR="004D4B6E" w:rsidRPr="004D4B6E">
        <w:t>8.27</w:t>
      </w:r>
      <w:r w:rsidR="004D4B6E">
        <w:t xml:space="preserve"> </w:t>
      </w:r>
      <w:r w:rsidR="004D4B6E" w:rsidRPr="004D4B6E">
        <w:t>inches</w:t>
      </w:r>
      <w:r w:rsidR="004D4B6E">
        <w:t>)</w:t>
      </w:r>
      <w:r w:rsidRPr="00C40943">
        <w:t xml:space="preserve">. The font type Times New Roman with a size of ten (10) points is to be used. Use of paragraphing is encouraged. Section headings should not be used. </w:t>
      </w:r>
      <w:r w:rsidR="00387A99" w:rsidRPr="00387A99">
        <w:t xml:space="preserve">Although full references are not expected, it is permitted to cite others’ works with author and date information, e.g. </w:t>
      </w:r>
      <w:proofErr w:type="spellStart"/>
      <w:r w:rsidR="00387A99" w:rsidRPr="00387A99">
        <w:t>Ahn</w:t>
      </w:r>
      <w:proofErr w:type="spellEnd"/>
      <w:r w:rsidR="00387A99" w:rsidRPr="00387A99">
        <w:t xml:space="preserve"> and Freeman (1984), </w:t>
      </w:r>
      <w:proofErr w:type="spellStart"/>
      <w:r w:rsidR="004A297F" w:rsidRPr="00387A99">
        <w:t>Aasgaard</w:t>
      </w:r>
      <w:proofErr w:type="spellEnd"/>
      <w:r w:rsidR="004A297F" w:rsidRPr="00387A99">
        <w:t xml:space="preserve"> (1992), </w:t>
      </w:r>
      <w:r w:rsidR="00387A99" w:rsidRPr="00387A99">
        <w:t>and Werder et al. (2010). References should be listed in alphabetical order in the reference section.</w:t>
      </w:r>
    </w:p>
    <w:p w14:paraId="53C84C20" w14:textId="77777777" w:rsidR="00C40943" w:rsidRPr="003E4C00" w:rsidRDefault="00C40943" w:rsidP="00F23F0D">
      <w:pPr>
        <w:jc w:val="center"/>
      </w:pPr>
      <w:r>
        <w:rPr>
          <w:noProof/>
          <w:lang w:eastAsia="en-GB"/>
        </w:rPr>
        <w:drawing>
          <wp:inline distT="0" distB="0" distL="0" distR="0" wp14:anchorId="6CBB5483" wp14:editId="69A6074B">
            <wp:extent cx="2930525" cy="631825"/>
            <wp:effectExtent l="0" t="0" r="0" b="0"/>
            <wp:docPr id="1" name="Bild 2" descr="Welcome to the International Cartograph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the International Cartographic Associ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25" cy="631825"/>
                    </a:xfrm>
                    <a:prstGeom prst="rect">
                      <a:avLst/>
                    </a:prstGeom>
                    <a:noFill/>
                    <a:ln>
                      <a:noFill/>
                    </a:ln>
                  </pic:spPr>
                </pic:pic>
              </a:graphicData>
            </a:graphic>
          </wp:inline>
        </w:drawing>
      </w:r>
    </w:p>
    <w:p w14:paraId="461D4A61" w14:textId="30078B08" w:rsidR="00C40943" w:rsidRPr="003E4C00" w:rsidRDefault="00C40943" w:rsidP="00F23F0D">
      <w:pPr>
        <w:pStyle w:val="FigTablecaptionlongerthan1line"/>
      </w:pPr>
      <w:r w:rsidRPr="003E4C00">
        <w:t xml:space="preserve">Figure 1. </w:t>
      </w:r>
      <w:r>
        <w:t>Example f</w:t>
      </w:r>
      <w:r w:rsidRPr="00433A7E">
        <w:t>igure</w:t>
      </w:r>
      <w:r w:rsidR="001633DD">
        <w:t>,</w:t>
      </w:r>
      <w:r w:rsidRPr="003E4C00">
        <w:t xml:space="preserve"> placement</w:t>
      </w:r>
      <w:r>
        <w:t>, caption</w:t>
      </w:r>
      <w:r w:rsidRPr="003E4C00">
        <w:t xml:space="preserve"> and numbering</w:t>
      </w:r>
      <w:r>
        <w:t>: the famous ICA logo.</w:t>
      </w:r>
    </w:p>
    <w:p w14:paraId="6AE604E3" w14:textId="346BDC24" w:rsidR="001445DE" w:rsidRDefault="001445DE" w:rsidP="00FC24CD">
      <w:pPr>
        <w:rPr>
          <w:b/>
          <w:bCs/>
        </w:rPr>
      </w:pPr>
      <w:r w:rsidRPr="001445DE">
        <w:t xml:space="preserve">Tables and figures may be used. When using tables or figures, captions should be </w:t>
      </w:r>
      <w:r w:rsidRPr="00FC24CD">
        <w:t>used</w:t>
      </w:r>
      <w:r w:rsidRPr="001445DE">
        <w:t xml:space="preserve">, </w:t>
      </w:r>
      <w:r w:rsidR="00F23F0D">
        <w:t>centered</w:t>
      </w:r>
      <w:r w:rsidRPr="001445DE">
        <w:t xml:space="preserve"> directly beneath the tables or figures. All captions are to be numbered consecutively, e.g. Figure 1, Table 2, Figure 2.</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650"/>
        <w:gridCol w:w="740"/>
        <w:gridCol w:w="853"/>
      </w:tblGrid>
      <w:tr w:rsidR="001445DE" w:rsidRPr="003E4C00" w14:paraId="0DB5E8DA" w14:textId="77777777" w:rsidTr="009A445B">
        <w:trPr>
          <w:jc w:val="center"/>
        </w:trPr>
        <w:tc>
          <w:tcPr>
            <w:tcW w:w="1650" w:type="dxa"/>
            <w:tcBorders>
              <w:top w:val="single" w:sz="4" w:space="0" w:color="auto"/>
              <w:left w:val="single" w:sz="4" w:space="0" w:color="auto"/>
              <w:bottom w:val="single" w:sz="4" w:space="0" w:color="auto"/>
              <w:right w:val="single" w:sz="4" w:space="0" w:color="auto"/>
            </w:tcBorders>
          </w:tcPr>
          <w:p w14:paraId="5C1722DD" w14:textId="77777777" w:rsidR="001445DE" w:rsidRPr="003E4C00" w:rsidRDefault="001445DE" w:rsidP="001E06F9">
            <w:r w:rsidRPr="003E4C00">
              <w:t>Setting</w:t>
            </w:r>
          </w:p>
        </w:tc>
        <w:tc>
          <w:tcPr>
            <w:tcW w:w="1593" w:type="dxa"/>
            <w:gridSpan w:val="2"/>
            <w:tcBorders>
              <w:top w:val="single" w:sz="4" w:space="0" w:color="auto"/>
              <w:left w:val="single" w:sz="4" w:space="0" w:color="auto"/>
              <w:bottom w:val="single" w:sz="4" w:space="0" w:color="auto"/>
              <w:right w:val="single" w:sz="4" w:space="0" w:color="auto"/>
            </w:tcBorders>
          </w:tcPr>
          <w:p w14:paraId="7EA15139" w14:textId="77777777" w:rsidR="001445DE" w:rsidRPr="003E4C00" w:rsidRDefault="001445DE" w:rsidP="001E06F9">
            <w:r w:rsidRPr="003E4C00">
              <w:t>A4 size paper</w:t>
            </w:r>
          </w:p>
        </w:tc>
      </w:tr>
      <w:tr w:rsidR="001445DE" w:rsidRPr="003E4C00" w14:paraId="2491FA29" w14:textId="77777777" w:rsidTr="009A445B">
        <w:trPr>
          <w:jc w:val="center"/>
        </w:trPr>
        <w:tc>
          <w:tcPr>
            <w:tcW w:w="1650" w:type="dxa"/>
            <w:tcBorders>
              <w:top w:val="single" w:sz="4" w:space="0" w:color="auto"/>
              <w:left w:val="single" w:sz="4" w:space="0" w:color="auto"/>
              <w:right w:val="single" w:sz="4" w:space="0" w:color="auto"/>
            </w:tcBorders>
          </w:tcPr>
          <w:p w14:paraId="16B2B177" w14:textId="77777777" w:rsidR="001445DE" w:rsidRPr="003E4C00" w:rsidRDefault="001445DE" w:rsidP="001E06F9"/>
        </w:tc>
        <w:tc>
          <w:tcPr>
            <w:tcW w:w="740" w:type="dxa"/>
            <w:tcBorders>
              <w:top w:val="single" w:sz="4" w:space="0" w:color="auto"/>
              <w:left w:val="single" w:sz="4" w:space="0" w:color="auto"/>
              <w:bottom w:val="nil"/>
              <w:right w:val="single" w:sz="4" w:space="0" w:color="auto"/>
            </w:tcBorders>
          </w:tcPr>
          <w:p w14:paraId="604ED388" w14:textId="77777777" w:rsidR="001445DE" w:rsidRPr="003E4C00" w:rsidRDefault="001445DE" w:rsidP="001E06F9">
            <w:r w:rsidRPr="003E4C00">
              <w:t>mm</w:t>
            </w:r>
          </w:p>
        </w:tc>
        <w:tc>
          <w:tcPr>
            <w:tcW w:w="853" w:type="dxa"/>
            <w:tcBorders>
              <w:top w:val="single" w:sz="4" w:space="0" w:color="auto"/>
              <w:left w:val="single" w:sz="4" w:space="0" w:color="auto"/>
              <w:bottom w:val="nil"/>
              <w:right w:val="single" w:sz="4" w:space="0" w:color="auto"/>
            </w:tcBorders>
          </w:tcPr>
          <w:p w14:paraId="4B15F62D" w14:textId="77777777" w:rsidR="001445DE" w:rsidRPr="003E4C00" w:rsidRDefault="001445DE" w:rsidP="001E06F9">
            <w:r w:rsidRPr="003E4C00">
              <w:t>inches</w:t>
            </w:r>
          </w:p>
        </w:tc>
      </w:tr>
      <w:tr w:rsidR="001445DE" w:rsidRPr="003E4C00" w14:paraId="72D83270" w14:textId="77777777" w:rsidTr="009A445B">
        <w:trPr>
          <w:jc w:val="center"/>
        </w:trPr>
        <w:tc>
          <w:tcPr>
            <w:tcW w:w="1650" w:type="dxa"/>
            <w:tcBorders>
              <w:left w:val="single" w:sz="4" w:space="0" w:color="auto"/>
              <w:right w:val="single" w:sz="4" w:space="0" w:color="auto"/>
            </w:tcBorders>
          </w:tcPr>
          <w:p w14:paraId="0F36BA42" w14:textId="77777777" w:rsidR="001445DE" w:rsidRPr="003E4C00" w:rsidRDefault="001445DE" w:rsidP="001E06F9">
            <w:r w:rsidRPr="003E4C00">
              <w:t>Top</w:t>
            </w:r>
          </w:p>
        </w:tc>
        <w:tc>
          <w:tcPr>
            <w:tcW w:w="740" w:type="dxa"/>
            <w:tcBorders>
              <w:top w:val="nil"/>
              <w:left w:val="single" w:sz="4" w:space="0" w:color="auto"/>
              <w:bottom w:val="nil"/>
              <w:right w:val="single" w:sz="4" w:space="0" w:color="auto"/>
            </w:tcBorders>
          </w:tcPr>
          <w:p w14:paraId="419434C4" w14:textId="77777777" w:rsidR="001445DE" w:rsidRPr="003E4C00" w:rsidRDefault="001445DE" w:rsidP="001E06F9">
            <w:r w:rsidRPr="003E4C00">
              <w:t>25</w:t>
            </w:r>
          </w:p>
        </w:tc>
        <w:tc>
          <w:tcPr>
            <w:tcW w:w="853" w:type="dxa"/>
            <w:tcBorders>
              <w:top w:val="nil"/>
              <w:left w:val="single" w:sz="4" w:space="0" w:color="auto"/>
              <w:bottom w:val="nil"/>
              <w:right w:val="single" w:sz="4" w:space="0" w:color="auto"/>
            </w:tcBorders>
          </w:tcPr>
          <w:p w14:paraId="6DB92548" w14:textId="77777777" w:rsidR="001445DE" w:rsidRPr="003E4C00" w:rsidRDefault="001445DE" w:rsidP="001E06F9">
            <w:r w:rsidRPr="003E4C00">
              <w:t>1.0</w:t>
            </w:r>
          </w:p>
        </w:tc>
      </w:tr>
      <w:tr w:rsidR="001445DE" w:rsidRPr="003E4C00" w14:paraId="75C3F5BB" w14:textId="77777777" w:rsidTr="009A445B">
        <w:trPr>
          <w:jc w:val="center"/>
        </w:trPr>
        <w:tc>
          <w:tcPr>
            <w:tcW w:w="1650" w:type="dxa"/>
            <w:tcBorders>
              <w:left w:val="single" w:sz="4" w:space="0" w:color="auto"/>
              <w:right w:val="single" w:sz="4" w:space="0" w:color="auto"/>
            </w:tcBorders>
          </w:tcPr>
          <w:p w14:paraId="6B13F97B" w14:textId="77777777" w:rsidR="001445DE" w:rsidRPr="003E4C00" w:rsidRDefault="001445DE" w:rsidP="001E06F9">
            <w:r w:rsidRPr="003E4C00">
              <w:t>Bottom</w:t>
            </w:r>
          </w:p>
        </w:tc>
        <w:tc>
          <w:tcPr>
            <w:tcW w:w="740" w:type="dxa"/>
            <w:tcBorders>
              <w:top w:val="nil"/>
              <w:left w:val="single" w:sz="4" w:space="0" w:color="auto"/>
              <w:bottom w:val="nil"/>
              <w:right w:val="single" w:sz="4" w:space="0" w:color="auto"/>
            </w:tcBorders>
          </w:tcPr>
          <w:p w14:paraId="7856DB31" w14:textId="77777777" w:rsidR="001445DE" w:rsidRPr="003E4C00" w:rsidRDefault="001445DE" w:rsidP="001E06F9">
            <w:r>
              <w:t>28</w:t>
            </w:r>
          </w:p>
        </w:tc>
        <w:tc>
          <w:tcPr>
            <w:tcW w:w="853" w:type="dxa"/>
            <w:tcBorders>
              <w:top w:val="nil"/>
              <w:left w:val="single" w:sz="4" w:space="0" w:color="auto"/>
              <w:bottom w:val="nil"/>
              <w:right w:val="single" w:sz="4" w:space="0" w:color="auto"/>
            </w:tcBorders>
          </w:tcPr>
          <w:p w14:paraId="3723DC37" w14:textId="77777777" w:rsidR="001445DE" w:rsidRPr="003E4C00" w:rsidRDefault="001445DE" w:rsidP="001E06F9">
            <w:r>
              <w:t>1.1</w:t>
            </w:r>
          </w:p>
        </w:tc>
      </w:tr>
      <w:tr w:rsidR="001445DE" w:rsidRPr="003E4C00" w14:paraId="34967580" w14:textId="77777777" w:rsidTr="009A445B">
        <w:trPr>
          <w:jc w:val="center"/>
        </w:trPr>
        <w:tc>
          <w:tcPr>
            <w:tcW w:w="1650" w:type="dxa"/>
            <w:tcBorders>
              <w:left w:val="single" w:sz="4" w:space="0" w:color="auto"/>
              <w:right w:val="single" w:sz="4" w:space="0" w:color="auto"/>
            </w:tcBorders>
          </w:tcPr>
          <w:p w14:paraId="79B6F945" w14:textId="77777777" w:rsidR="001445DE" w:rsidRPr="003E4C00" w:rsidRDefault="001445DE" w:rsidP="001E06F9">
            <w:r w:rsidRPr="003E4C00">
              <w:t>Left</w:t>
            </w:r>
          </w:p>
        </w:tc>
        <w:tc>
          <w:tcPr>
            <w:tcW w:w="740" w:type="dxa"/>
            <w:tcBorders>
              <w:top w:val="nil"/>
              <w:left w:val="single" w:sz="4" w:space="0" w:color="auto"/>
              <w:bottom w:val="nil"/>
              <w:right w:val="single" w:sz="4" w:space="0" w:color="auto"/>
            </w:tcBorders>
          </w:tcPr>
          <w:p w14:paraId="7B85D375" w14:textId="77777777" w:rsidR="001445DE" w:rsidRPr="003E4C00" w:rsidRDefault="001445DE" w:rsidP="001E06F9">
            <w:r w:rsidRPr="003E4C00">
              <w:t>20</w:t>
            </w:r>
          </w:p>
        </w:tc>
        <w:tc>
          <w:tcPr>
            <w:tcW w:w="853" w:type="dxa"/>
            <w:tcBorders>
              <w:top w:val="nil"/>
              <w:left w:val="single" w:sz="4" w:space="0" w:color="auto"/>
              <w:bottom w:val="nil"/>
              <w:right w:val="single" w:sz="4" w:space="0" w:color="auto"/>
            </w:tcBorders>
          </w:tcPr>
          <w:p w14:paraId="580E3866" w14:textId="77777777" w:rsidR="001445DE" w:rsidRPr="003E4C00" w:rsidRDefault="001445DE" w:rsidP="001E06F9">
            <w:r w:rsidRPr="003E4C00">
              <w:t>0.8</w:t>
            </w:r>
          </w:p>
        </w:tc>
      </w:tr>
      <w:tr w:rsidR="009A445B" w:rsidRPr="003E4C00" w14:paraId="2B311DA7" w14:textId="77777777" w:rsidTr="009A445B">
        <w:trPr>
          <w:jc w:val="center"/>
        </w:trPr>
        <w:tc>
          <w:tcPr>
            <w:tcW w:w="1650" w:type="dxa"/>
            <w:tcBorders>
              <w:left w:val="single" w:sz="4" w:space="0" w:color="auto"/>
              <w:bottom w:val="single" w:sz="4" w:space="0" w:color="auto"/>
              <w:right w:val="single" w:sz="4" w:space="0" w:color="auto"/>
            </w:tcBorders>
          </w:tcPr>
          <w:p w14:paraId="0F55CC44" w14:textId="575C6619" w:rsidR="009A445B" w:rsidRPr="003E4C00" w:rsidRDefault="009A445B" w:rsidP="009A445B">
            <w:r w:rsidRPr="003E4C00">
              <w:t>Right</w:t>
            </w:r>
          </w:p>
        </w:tc>
        <w:tc>
          <w:tcPr>
            <w:tcW w:w="740" w:type="dxa"/>
            <w:tcBorders>
              <w:top w:val="nil"/>
              <w:left w:val="single" w:sz="4" w:space="0" w:color="auto"/>
              <w:bottom w:val="single" w:sz="4" w:space="0" w:color="auto"/>
              <w:right w:val="single" w:sz="4" w:space="0" w:color="auto"/>
            </w:tcBorders>
          </w:tcPr>
          <w:p w14:paraId="698A0951" w14:textId="0EC5AC65" w:rsidR="009A445B" w:rsidRPr="003E4C00" w:rsidRDefault="009A445B" w:rsidP="009A445B">
            <w:r w:rsidRPr="003E4C00">
              <w:t>20</w:t>
            </w:r>
          </w:p>
        </w:tc>
        <w:tc>
          <w:tcPr>
            <w:tcW w:w="853" w:type="dxa"/>
            <w:tcBorders>
              <w:top w:val="nil"/>
              <w:left w:val="single" w:sz="4" w:space="0" w:color="auto"/>
              <w:bottom w:val="single" w:sz="4" w:space="0" w:color="auto"/>
              <w:right w:val="single" w:sz="4" w:space="0" w:color="auto"/>
            </w:tcBorders>
          </w:tcPr>
          <w:p w14:paraId="6F94669A" w14:textId="507353F7" w:rsidR="009A445B" w:rsidRPr="003E4C00" w:rsidRDefault="009A445B" w:rsidP="009A445B">
            <w:r w:rsidRPr="003E4C00">
              <w:t>0.8</w:t>
            </w:r>
          </w:p>
        </w:tc>
      </w:tr>
    </w:tbl>
    <w:p w14:paraId="6FE26A5B" w14:textId="657A7924" w:rsidR="001445DE" w:rsidRPr="001445DE" w:rsidRDefault="001445DE" w:rsidP="00F23F0D">
      <w:pPr>
        <w:pStyle w:val="FigTablecaptionlongerthan1line"/>
      </w:pPr>
      <w:r w:rsidRPr="009603A4">
        <w:t>Table</w:t>
      </w:r>
      <w:r w:rsidRPr="003E4C00">
        <w:t xml:space="preserve"> 1. Margin settings for A4 size paper</w:t>
      </w:r>
    </w:p>
    <w:p w14:paraId="1556559B" w14:textId="77777777" w:rsidR="001445DE" w:rsidRPr="001445DE" w:rsidRDefault="001445DE" w:rsidP="00FC24CD">
      <w:pPr>
        <w:rPr>
          <w:b/>
          <w:bCs/>
        </w:rPr>
      </w:pPr>
      <w:r w:rsidRPr="001445DE">
        <w:t>The Abstracts of the International Cartographic Association (Abstracts of the ICA) are the conference series that publishes abstracts accepted for conferences and workshops organized by the ICA. The abstracts undergo an abstract-based review by the programme committee. The Abstracts of the ICA are open-access publications; they are published under the Creative Commons Attribution 4.0 License and the authors retain the copyright.</w:t>
      </w:r>
    </w:p>
    <w:p w14:paraId="612E95C9" w14:textId="77777777" w:rsidR="00F23F0D" w:rsidRDefault="001445DE" w:rsidP="00FC24CD">
      <w:pPr>
        <w:rPr>
          <w:b/>
          <w:bCs/>
        </w:rPr>
      </w:pPr>
      <w:r w:rsidRPr="001445DE">
        <w:t>Abstracts are intended to present very early or practical work. They provide a platform for artwork, demonstrations, or work of practitioners - work that would otherwise not be very well suited for a description in an extended scientific paper. Still, the publication of the abstract is very valuable both for the authors and for the participants of the meeting. Abstracts are reviewed based on quality and innovativeness, as well as on the practical relevance.</w:t>
      </w:r>
    </w:p>
    <w:p w14:paraId="107DF3CB" w14:textId="77777777" w:rsidR="00FC24CD" w:rsidRDefault="00FC24CD" w:rsidP="00FC24CD">
      <w:pPr>
        <w:pStyle w:val="Heading2"/>
      </w:pPr>
      <w:r>
        <w:lastRenderedPageBreak/>
        <w:t>Acknowledgements (optional)</w:t>
      </w:r>
    </w:p>
    <w:p w14:paraId="4AFE5F2E" w14:textId="7B28B51B" w:rsidR="00FC24CD" w:rsidRDefault="00FC24CD" w:rsidP="00FC24CD">
      <w:r>
        <w:t>Acknowledgements of support for the project / paper / author are welcome.</w:t>
      </w:r>
    </w:p>
    <w:p w14:paraId="43F74FA7" w14:textId="23E848A9" w:rsidR="00FC24CD" w:rsidRDefault="00FC24CD" w:rsidP="00261644">
      <w:pPr>
        <w:pStyle w:val="Heading2"/>
      </w:pPr>
      <w:bookmarkStart w:id="0" w:name="_Toc274606356"/>
      <w:r>
        <w:t>References</w:t>
      </w:r>
      <w:bookmarkEnd w:id="0"/>
      <w:r w:rsidR="00261644">
        <w:t xml:space="preserve"> (optional)</w:t>
      </w:r>
      <w:r>
        <w:t xml:space="preserve"> </w:t>
      </w:r>
    </w:p>
    <w:p w14:paraId="37778936" w14:textId="7B2BDFF1" w:rsidR="00387A99" w:rsidRDefault="00387A99" w:rsidP="00172D68">
      <w:pPr>
        <w:pStyle w:val="Referencetext"/>
      </w:pPr>
      <w:proofErr w:type="spellStart"/>
      <w:r>
        <w:t>Aasgaard</w:t>
      </w:r>
      <w:proofErr w:type="spellEnd"/>
      <w:r>
        <w:t>, R.</w:t>
      </w:r>
      <w:r w:rsidR="00653C32">
        <w:t>,</w:t>
      </w:r>
      <w:r>
        <w:t xml:space="preserve"> 1992. Real time cartographic generalization, a requirement for efficient presentation of geographic data. In: </w:t>
      </w:r>
      <w:r w:rsidR="005B2237" w:rsidRPr="005B2237">
        <w:rPr>
          <w:i/>
          <w:iCs/>
        </w:rPr>
        <w:t>Proc.</w:t>
      </w:r>
      <w:r w:rsidR="00337149">
        <w:rPr>
          <w:i/>
          <w:iCs/>
        </w:rPr>
        <w:t>,</w:t>
      </w:r>
      <w:r w:rsidR="005B2237" w:rsidRPr="005B2237">
        <w:rPr>
          <w:i/>
          <w:iCs/>
        </w:rPr>
        <w:t xml:space="preserve"> </w:t>
      </w:r>
      <w:r w:rsidR="005B2237">
        <w:rPr>
          <w:i/>
          <w:iCs/>
        </w:rPr>
        <w:t xml:space="preserve">5th </w:t>
      </w:r>
      <w:r w:rsidR="005B2237" w:rsidRPr="005B2237">
        <w:rPr>
          <w:i/>
          <w:iCs/>
        </w:rPr>
        <w:t>Symposium on Spatial Data Handling (SDH’92)</w:t>
      </w:r>
      <w:r w:rsidR="00337149" w:rsidRPr="00337149">
        <w:t>, August 3-7, 1992, Charleston, South Carolina, USA</w:t>
      </w:r>
      <w:r w:rsidR="00533655" w:rsidRPr="00533655">
        <w:t xml:space="preserve">, </w:t>
      </w:r>
      <w:r w:rsidR="001E5EA5">
        <w:t>V</w:t>
      </w:r>
      <w:r w:rsidR="00533655" w:rsidRPr="00533655">
        <w:t>ol. 1</w:t>
      </w:r>
      <w:r w:rsidR="00337149" w:rsidRPr="00337149">
        <w:t>,</w:t>
      </w:r>
      <w:r w:rsidR="00337149">
        <w:t xml:space="preserve"> </w:t>
      </w:r>
      <w:r>
        <w:t>pp. 113–122.</w:t>
      </w:r>
    </w:p>
    <w:p w14:paraId="7FD7B807" w14:textId="41D16D83" w:rsidR="00387A99" w:rsidRDefault="00387A99" w:rsidP="00172D68">
      <w:pPr>
        <w:pStyle w:val="Referencetext"/>
      </w:pPr>
      <w:proofErr w:type="spellStart"/>
      <w:r>
        <w:t>Ahn</w:t>
      </w:r>
      <w:proofErr w:type="spellEnd"/>
      <w:r>
        <w:t>, J. and Freeman, H.</w:t>
      </w:r>
      <w:r w:rsidR="00653C32">
        <w:t xml:space="preserve">, </w:t>
      </w:r>
      <w:r>
        <w:t xml:space="preserve">1984. AUTONAP – An expert system for automatic map name placement. In: </w:t>
      </w:r>
      <w:r w:rsidRPr="00387A99">
        <w:rPr>
          <w:i/>
          <w:iCs/>
        </w:rPr>
        <w:t>Proc.</w:t>
      </w:r>
      <w:r w:rsidR="00337149">
        <w:rPr>
          <w:i/>
          <w:iCs/>
        </w:rPr>
        <w:t>,</w:t>
      </w:r>
      <w:r w:rsidRPr="00387A99">
        <w:rPr>
          <w:i/>
          <w:iCs/>
        </w:rPr>
        <w:t xml:space="preserve"> First Symposium on Spatial Data Handling</w:t>
      </w:r>
      <w:r>
        <w:rPr>
          <w:i/>
          <w:iCs/>
        </w:rPr>
        <w:t xml:space="preserve"> </w:t>
      </w:r>
      <w:r w:rsidRPr="00387A99">
        <w:rPr>
          <w:i/>
          <w:iCs/>
        </w:rPr>
        <w:t>(SDH'84)</w:t>
      </w:r>
      <w:r>
        <w:t xml:space="preserve">, </w:t>
      </w:r>
      <w:r w:rsidR="00B02AB5" w:rsidRPr="00B02AB5">
        <w:t>Zurich, Switzerland,</w:t>
      </w:r>
      <w:r w:rsidR="00B02AB5">
        <w:t xml:space="preserve"> </w:t>
      </w:r>
      <w:r w:rsidR="001E5EA5">
        <w:t>V</w:t>
      </w:r>
      <w:r>
        <w:t>ol 2, pp. 544–569.</w:t>
      </w:r>
    </w:p>
    <w:p w14:paraId="5C7AE752" w14:textId="3A297100" w:rsidR="00387A99" w:rsidRDefault="00387A99" w:rsidP="00172D68">
      <w:pPr>
        <w:pStyle w:val="Referencetext"/>
      </w:pPr>
      <w:r w:rsidRPr="00387A99">
        <w:rPr>
          <w:lang w:val="de-DE"/>
        </w:rPr>
        <w:t>Werder, S., Kieler, B. and Sester, M.</w:t>
      </w:r>
      <w:r w:rsidR="00653C32">
        <w:rPr>
          <w:lang w:val="de-DE"/>
        </w:rPr>
        <w:t xml:space="preserve">, </w:t>
      </w:r>
      <w:r w:rsidRPr="00387A99">
        <w:rPr>
          <w:lang w:val="de-DE"/>
        </w:rPr>
        <w:t xml:space="preserve">2010. </w:t>
      </w:r>
      <w:r>
        <w:t>Semi-automatic semantic interpretation of buildings and settlement areas in user-generated spatial data. ACM SIGSPATIAL GIS’10, November 2–5, 2010, San Jose, California. (accepted).</w:t>
      </w:r>
    </w:p>
    <w:p w14:paraId="28EC84BA" w14:textId="77777777" w:rsidR="00FC24CD" w:rsidRDefault="00FC24CD" w:rsidP="00F23F0D">
      <w:pPr>
        <w:pStyle w:val="Abstracttext"/>
        <w:rPr>
          <w:b/>
          <w:bCs/>
        </w:rPr>
      </w:pPr>
    </w:p>
    <w:p w14:paraId="53773F4D" w14:textId="2874EE73" w:rsidR="00FC24CD" w:rsidRPr="00F23F0D" w:rsidRDefault="00FC24CD" w:rsidP="00F23F0D">
      <w:pPr>
        <w:pStyle w:val="Abstracttext"/>
        <w:rPr>
          <w:b/>
          <w:bCs/>
        </w:rPr>
        <w:sectPr w:rsidR="00FC24CD" w:rsidRPr="00F23F0D" w:rsidSect="001026F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1588" w:left="1134" w:header="567" w:footer="1418" w:gutter="0"/>
          <w:pgNumType w:start="1"/>
          <w:cols w:space="357" w:equalWidth="0">
            <w:col w:w="9621" w:space="357"/>
          </w:cols>
          <w:titlePg/>
          <w:docGrid w:linePitch="245"/>
        </w:sectPr>
      </w:pPr>
    </w:p>
    <w:p w14:paraId="43FF53C4" w14:textId="7F09A4E3" w:rsidR="001633DD" w:rsidRPr="001633DD" w:rsidRDefault="001633DD" w:rsidP="001633DD"/>
    <w:sectPr w:rsidR="001633DD" w:rsidRPr="001633DD" w:rsidSect="000607B6">
      <w:headerReference w:type="default" r:id="rId15"/>
      <w:headerReference w:type="first" r:id="rId16"/>
      <w:type w:val="continuous"/>
      <w:pgSz w:w="11907" w:h="16840" w:code="9"/>
      <w:pgMar w:top="1418" w:right="1134" w:bottom="1588" w:left="1134" w:header="567" w:footer="1418" w:gutter="0"/>
      <w:pgNumType w:start="1"/>
      <w:cols w:space="341"/>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4F25B" w14:textId="77777777" w:rsidR="00E63134" w:rsidRDefault="00E63134" w:rsidP="007A6B63">
      <w:r>
        <w:separator/>
      </w:r>
    </w:p>
  </w:endnote>
  <w:endnote w:type="continuationSeparator" w:id="0">
    <w:p w14:paraId="25745326" w14:textId="77777777" w:rsidR="00E63134" w:rsidRDefault="00E63134" w:rsidP="007A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32BD" w14:textId="77777777" w:rsidR="00BC324A" w:rsidRDefault="00BC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9004" w14:textId="77777777" w:rsidR="00BC324A" w:rsidRDefault="00BC3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BB95" w14:textId="77777777" w:rsidR="00BC324A" w:rsidRPr="00BC324A" w:rsidRDefault="00BC324A" w:rsidP="00BC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A7CBC" w14:textId="77777777" w:rsidR="00E63134" w:rsidRDefault="00E63134" w:rsidP="007A6B63">
      <w:r>
        <w:separator/>
      </w:r>
    </w:p>
  </w:footnote>
  <w:footnote w:type="continuationSeparator" w:id="0">
    <w:p w14:paraId="55412D95" w14:textId="77777777" w:rsidR="00E63134" w:rsidRDefault="00E63134" w:rsidP="007A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9864F" w14:textId="77777777" w:rsidR="00BC324A" w:rsidRDefault="00BC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96AC" w14:textId="490A2420" w:rsidR="001026FA" w:rsidRPr="001026FA" w:rsidRDefault="001026FA" w:rsidP="001026FA">
    <w:pPr>
      <w:pStyle w:val="Header"/>
      <w:jc w:val="right"/>
      <w:rPr>
        <w:rFonts w:ascii="Arial" w:hAnsi="Arial" w:cs="Arial"/>
        <w:sz w:val="16"/>
        <w:szCs w:val="16"/>
      </w:rPr>
    </w:pPr>
    <w:r w:rsidRPr="001026FA">
      <w:rPr>
        <w:rFonts w:ascii="Arial" w:hAnsi="Arial" w:cs="Arial"/>
        <w:sz w:val="16"/>
        <w:szCs w:val="16"/>
      </w:rPr>
      <w:t>2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EB653" w14:textId="77777777" w:rsidR="00D65F79" w:rsidRDefault="00A03DC0" w:rsidP="00AB334C">
    <w:pPr>
      <w:pStyle w:val="Header"/>
      <w:pBdr>
        <w:bottom w:val="single" w:sz="6" w:space="1" w:color="auto"/>
      </w:pBdr>
      <w:jc w:val="left"/>
    </w:pPr>
    <w:r>
      <w:rPr>
        <w:noProof/>
        <w:lang w:eastAsia="en-GB"/>
      </w:rPr>
      <w:drawing>
        <wp:inline distT="0" distB="0" distL="0" distR="0" wp14:anchorId="3AAAE9D6" wp14:editId="49D97B3A">
          <wp:extent cx="200160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_ful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2C003" w14:textId="77777777" w:rsidR="00D65F79" w:rsidRPr="00311FA1" w:rsidRDefault="00D65F79" w:rsidP="00311FA1">
    <w:pPr>
      <w:tabs>
        <w:tab w:val="clear" w:pos="1134"/>
        <w:tab w:val="right" w:pos="9639"/>
      </w:tabs>
      <w:adjustRightInd w:val="0"/>
      <w:snapToGrid w:val="0"/>
      <w:spacing w:after="240"/>
      <w:jc w:val="right"/>
      <w:rPr>
        <w:rFonts w:ascii="Arial" w:hAnsi="Arial" w:cs="Arial"/>
        <w:sz w:val="16"/>
      </w:rPr>
    </w:pPr>
    <w:r>
      <w:rPr>
        <w:rFonts w:ascii="Palatino Linotype" w:hAnsi="Palatino Linotype"/>
        <w:sz w:val="16"/>
      </w:rPr>
      <w:tab/>
    </w:r>
    <w:r w:rsidR="00311FA1" w:rsidRPr="00F0612A">
      <w:rPr>
        <w:rFonts w:ascii="Arial" w:hAnsi="Arial" w:cs="Arial"/>
        <w:sz w:val="16"/>
      </w:rPr>
      <w:t xml:space="preserve"> </w:t>
    </w:r>
  </w:p>
  <w:p w14:paraId="11CD1660" w14:textId="77777777" w:rsidR="00D65F79" w:rsidRDefault="00D65F79" w:rsidP="00357180">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C0043" w14:textId="77777777" w:rsidR="00D65F79" w:rsidRDefault="00D65F79" w:rsidP="007A6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5D46338"/>
    <w:lvl w:ilvl="0">
      <w:start w:val="1"/>
      <w:numFmt w:val="bullet"/>
      <w:pStyle w:val="Aufzhlungszeichen1"/>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C925BBA"/>
    <w:lvl w:ilvl="0">
      <w:start w:val="1"/>
      <w:numFmt w:val="decimal"/>
      <w:lvlText w:val="%1."/>
      <w:lvlJc w:val="left"/>
      <w:pPr>
        <w:tabs>
          <w:tab w:val="num" w:pos="360"/>
        </w:tabs>
        <w:ind w:left="0" w:firstLine="0"/>
      </w:pPr>
      <w:rPr>
        <w:rFonts w:ascii="Times New Roman" w:hAnsi="Times New Roman" w:hint="default"/>
        <w:b/>
        <w:i w:val="0"/>
        <w:sz w:val="22"/>
      </w:rPr>
    </w:lvl>
    <w:lvl w:ilvl="1">
      <w:start w:val="1"/>
      <w:numFmt w:val="decimal"/>
      <w:lvlText w:val="%1.%2"/>
      <w:lvlJc w:val="left"/>
      <w:pPr>
        <w:tabs>
          <w:tab w:val="num" w:pos="360"/>
        </w:tabs>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15:restartNumberingAfterBreak="0">
    <w:nsid w:val="FFFFFFFE"/>
    <w:multiLevelType w:val="singleLevel"/>
    <w:tmpl w:val="9CD2D358"/>
    <w:lvl w:ilvl="0">
      <w:numFmt w:val="decimal"/>
      <w:pStyle w:val="Listdash"/>
      <w:lvlText w:val="*"/>
      <w:lvlJc w:val="left"/>
    </w:lvl>
  </w:abstractNum>
  <w:abstractNum w:abstractNumId="3" w15:restartNumberingAfterBreak="0">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4" w15:restartNumberingAfterBreak="0">
    <w:nsid w:val="0C83369A"/>
    <w:multiLevelType w:val="hybridMultilevel"/>
    <w:tmpl w:val="E2A2E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368B"/>
    <w:multiLevelType w:val="hybridMultilevel"/>
    <w:tmpl w:val="AE30E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08643E"/>
    <w:multiLevelType w:val="singleLevel"/>
    <w:tmpl w:val="B1383560"/>
    <w:lvl w:ilvl="0">
      <w:start w:val="1"/>
      <w:numFmt w:val="decimal"/>
      <w:pStyle w:val="RefAcknowAppendixtitleoneline"/>
      <w:lvlText w:val="%1."/>
      <w:lvlJc w:val="left"/>
      <w:pPr>
        <w:tabs>
          <w:tab w:val="num" w:pos="717"/>
        </w:tabs>
        <w:ind w:left="360" w:hanging="3"/>
      </w:pPr>
      <w:rPr>
        <w:rFonts w:ascii="Times New Roman" w:hAnsi="Times New Roman" w:hint="default"/>
        <w:b w:val="0"/>
        <w:i w:val="0"/>
        <w:sz w:val="18"/>
        <w:u w:val="none"/>
      </w:rPr>
    </w:lvl>
  </w:abstractNum>
  <w:abstractNum w:abstractNumId="7" w15:restartNumberingAfterBreak="0">
    <w:nsid w:val="401A73C6"/>
    <w:multiLevelType w:val="hybridMultilevel"/>
    <w:tmpl w:val="54C8E7AA"/>
    <w:lvl w:ilvl="0" w:tplc="708AB9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0C86D81"/>
    <w:multiLevelType w:val="hybridMultilevel"/>
    <w:tmpl w:val="1A3A95E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76427"/>
    <w:multiLevelType w:val="hybridMultilevel"/>
    <w:tmpl w:val="A2DEA524"/>
    <w:lvl w:ilvl="0" w:tplc="07745F7C">
      <w:start w:val="1"/>
      <w:numFmt w:val="decimal"/>
      <w:pStyle w:val="Listnumbering"/>
      <w:lvlText w:val="%1)"/>
      <w:lvlJc w:val="left"/>
      <w:pPr>
        <w:ind w:left="397" w:hanging="227"/>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0" w15:restartNumberingAfterBreak="0">
    <w:nsid w:val="64F72E77"/>
    <w:multiLevelType w:val="hybridMultilevel"/>
    <w:tmpl w:val="1B9A6A2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315805"/>
    <w:multiLevelType w:val="hybridMultilevel"/>
    <w:tmpl w:val="AF3C3F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abstractNumId w:val="6"/>
  </w:num>
  <w:num w:numId="4">
    <w:abstractNumId w:val="3"/>
  </w:num>
  <w:num w:numId="5">
    <w:abstractNumId w:val="0"/>
  </w:num>
  <w:num w:numId="6">
    <w:abstractNumId w:val="4"/>
  </w:num>
  <w:num w:numId="7">
    <w:abstractNumId w:val="10"/>
  </w:num>
  <w:num w:numId="8">
    <w:abstractNumId w:val="9"/>
  </w:num>
  <w:num w:numId="9">
    <w:abstractNumId w:val="7"/>
  </w:num>
  <w:num w:numId="10">
    <w:abstractNumId w:val="5"/>
  </w:num>
  <w:num w:numId="11">
    <w:abstractNumId w:val="3"/>
  </w:num>
  <w:num w:numId="12">
    <w:abstractNumId w:val="11"/>
  </w:num>
  <w:num w:numId="13">
    <w:abstractNumId w:val="3"/>
  </w:num>
  <w:num w:numId="14">
    <w:abstractNumId w:val="9"/>
    <w:lvlOverride w:ilvl="0">
      <w:startOverride w:val="1"/>
    </w:lvlOverride>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hyphenationZone w:val="425"/>
  <w:doNotHyphenateCaps/>
  <w:drawingGridHorizontalSpacing w:val="9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49D"/>
    <w:rsid w:val="000040D5"/>
    <w:rsid w:val="0000784F"/>
    <w:rsid w:val="00031F30"/>
    <w:rsid w:val="000344F4"/>
    <w:rsid w:val="00050198"/>
    <w:rsid w:val="000607B6"/>
    <w:rsid w:val="00064308"/>
    <w:rsid w:val="00071E91"/>
    <w:rsid w:val="00090AFD"/>
    <w:rsid w:val="000A5C7F"/>
    <w:rsid w:val="000C4B9D"/>
    <w:rsid w:val="000D726E"/>
    <w:rsid w:val="000E0387"/>
    <w:rsid w:val="000E2E47"/>
    <w:rsid w:val="000E4B1D"/>
    <w:rsid w:val="001026FA"/>
    <w:rsid w:val="00123D70"/>
    <w:rsid w:val="00135A25"/>
    <w:rsid w:val="00137E5C"/>
    <w:rsid w:val="001445DE"/>
    <w:rsid w:val="00157F64"/>
    <w:rsid w:val="001633DD"/>
    <w:rsid w:val="001724FF"/>
    <w:rsid w:val="00172D68"/>
    <w:rsid w:val="00175B62"/>
    <w:rsid w:val="00175DB5"/>
    <w:rsid w:val="00183243"/>
    <w:rsid w:val="00186A7A"/>
    <w:rsid w:val="00187EAF"/>
    <w:rsid w:val="0019344D"/>
    <w:rsid w:val="001A3293"/>
    <w:rsid w:val="001B060D"/>
    <w:rsid w:val="001D1E57"/>
    <w:rsid w:val="001E4900"/>
    <w:rsid w:val="001E5EA5"/>
    <w:rsid w:val="001F7972"/>
    <w:rsid w:val="00203119"/>
    <w:rsid w:val="00203651"/>
    <w:rsid w:val="00203D33"/>
    <w:rsid w:val="00205E2C"/>
    <w:rsid w:val="00252A00"/>
    <w:rsid w:val="0026034D"/>
    <w:rsid w:val="00261644"/>
    <w:rsid w:val="00266CF4"/>
    <w:rsid w:val="00274776"/>
    <w:rsid w:val="0028561D"/>
    <w:rsid w:val="002943D4"/>
    <w:rsid w:val="002A47F7"/>
    <w:rsid w:val="002A74A5"/>
    <w:rsid w:val="002C28A5"/>
    <w:rsid w:val="002D00E6"/>
    <w:rsid w:val="002F676A"/>
    <w:rsid w:val="00311FA1"/>
    <w:rsid w:val="00337149"/>
    <w:rsid w:val="00357180"/>
    <w:rsid w:val="00383CA5"/>
    <w:rsid w:val="00387A99"/>
    <w:rsid w:val="003E24F1"/>
    <w:rsid w:val="003F1673"/>
    <w:rsid w:val="004145E4"/>
    <w:rsid w:val="00417692"/>
    <w:rsid w:val="00426529"/>
    <w:rsid w:val="00433A7E"/>
    <w:rsid w:val="00433F78"/>
    <w:rsid w:val="00441638"/>
    <w:rsid w:val="00442FF3"/>
    <w:rsid w:val="004445CA"/>
    <w:rsid w:val="0047062C"/>
    <w:rsid w:val="00477264"/>
    <w:rsid w:val="00483289"/>
    <w:rsid w:val="00493B3C"/>
    <w:rsid w:val="004A10E5"/>
    <w:rsid w:val="004A297F"/>
    <w:rsid w:val="004B3590"/>
    <w:rsid w:val="004C77A0"/>
    <w:rsid w:val="004D2E77"/>
    <w:rsid w:val="004D4B6E"/>
    <w:rsid w:val="004D6BA1"/>
    <w:rsid w:val="004F63E7"/>
    <w:rsid w:val="0050010D"/>
    <w:rsid w:val="0050369F"/>
    <w:rsid w:val="005134A7"/>
    <w:rsid w:val="0051614D"/>
    <w:rsid w:val="0052453B"/>
    <w:rsid w:val="00533655"/>
    <w:rsid w:val="005433C3"/>
    <w:rsid w:val="005614BA"/>
    <w:rsid w:val="00566399"/>
    <w:rsid w:val="005723DE"/>
    <w:rsid w:val="00576E58"/>
    <w:rsid w:val="0058701E"/>
    <w:rsid w:val="00587EB7"/>
    <w:rsid w:val="005A1668"/>
    <w:rsid w:val="005A4B96"/>
    <w:rsid w:val="005B1C89"/>
    <w:rsid w:val="005B2237"/>
    <w:rsid w:val="005C04C4"/>
    <w:rsid w:val="005C1416"/>
    <w:rsid w:val="005C7D3C"/>
    <w:rsid w:val="005F124E"/>
    <w:rsid w:val="005F589F"/>
    <w:rsid w:val="005F749D"/>
    <w:rsid w:val="00604320"/>
    <w:rsid w:val="00612F0C"/>
    <w:rsid w:val="00612FAE"/>
    <w:rsid w:val="00617EEA"/>
    <w:rsid w:val="00625BE7"/>
    <w:rsid w:val="006266F4"/>
    <w:rsid w:val="00653C32"/>
    <w:rsid w:val="006554BF"/>
    <w:rsid w:val="006634D7"/>
    <w:rsid w:val="00664035"/>
    <w:rsid w:val="00672430"/>
    <w:rsid w:val="00675FA2"/>
    <w:rsid w:val="00696319"/>
    <w:rsid w:val="006A6158"/>
    <w:rsid w:val="006B20E5"/>
    <w:rsid w:val="006E3D08"/>
    <w:rsid w:val="006E75F5"/>
    <w:rsid w:val="006E7EE7"/>
    <w:rsid w:val="006F7E0B"/>
    <w:rsid w:val="007136BF"/>
    <w:rsid w:val="007167D9"/>
    <w:rsid w:val="007257EE"/>
    <w:rsid w:val="00726F77"/>
    <w:rsid w:val="007367EF"/>
    <w:rsid w:val="0074349E"/>
    <w:rsid w:val="00746B55"/>
    <w:rsid w:val="00765483"/>
    <w:rsid w:val="00775B9F"/>
    <w:rsid w:val="00781385"/>
    <w:rsid w:val="00784C81"/>
    <w:rsid w:val="00791C60"/>
    <w:rsid w:val="0079222B"/>
    <w:rsid w:val="00796462"/>
    <w:rsid w:val="007A6B63"/>
    <w:rsid w:val="007C03A5"/>
    <w:rsid w:val="007C1D73"/>
    <w:rsid w:val="007D20B3"/>
    <w:rsid w:val="007E0731"/>
    <w:rsid w:val="007E15AE"/>
    <w:rsid w:val="007F05C9"/>
    <w:rsid w:val="00824A47"/>
    <w:rsid w:val="00833C4C"/>
    <w:rsid w:val="00851F3A"/>
    <w:rsid w:val="0085424F"/>
    <w:rsid w:val="008550DF"/>
    <w:rsid w:val="00867A26"/>
    <w:rsid w:val="00872C2B"/>
    <w:rsid w:val="00882BFC"/>
    <w:rsid w:val="008969C6"/>
    <w:rsid w:val="008A0736"/>
    <w:rsid w:val="008A3090"/>
    <w:rsid w:val="008A583A"/>
    <w:rsid w:val="008B3E56"/>
    <w:rsid w:val="008D3B6D"/>
    <w:rsid w:val="008F0775"/>
    <w:rsid w:val="00900016"/>
    <w:rsid w:val="00907627"/>
    <w:rsid w:val="00911C1F"/>
    <w:rsid w:val="00913EFC"/>
    <w:rsid w:val="00956B2E"/>
    <w:rsid w:val="009603A4"/>
    <w:rsid w:val="00962336"/>
    <w:rsid w:val="009711CD"/>
    <w:rsid w:val="00972A0D"/>
    <w:rsid w:val="00973DE0"/>
    <w:rsid w:val="00977791"/>
    <w:rsid w:val="00981C27"/>
    <w:rsid w:val="00985184"/>
    <w:rsid w:val="009A445B"/>
    <w:rsid w:val="009C4F02"/>
    <w:rsid w:val="009F6640"/>
    <w:rsid w:val="00A02CF8"/>
    <w:rsid w:val="00A03DC0"/>
    <w:rsid w:val="00A22167"/>
    <w:rsid w:val="00A62939"/>
    <w:rsid w:val="00A96EAF"/>
    <w:rsid w:val="00AB1BE7"/>
    <w:rsid w:val="00AB334C"/>
    <w:rsid w:val="00AC55C3"/>
    <w:rsid w:val="00AE12C9"/>
    <w:rsid w:val="00AF5A20"/>
    <w:rsid w:val="00B02AB5"/>
    <w:rsid w:val="00B04DCC"/>
    <w:rsid w:val="00B415FA"/>
    <w:rsid w:val="00B53E57"/>
    <w:rsid w:val="00B57A01"/>
    <w:rsid w:val="00B747A5"/>
    <w:rsid w:val="00B84A53"/>
    <w:rsid w:val="00B9435A"/>
    <w:rsid w:val="00BA289D"/>
    <w:rsid w:val="00BC1ACD"/>
    <w:rsid w:val="00BC324A"/>
    <w:rsid w:val="00C22527"/>
    <w:rsid w:val="00C31951"/>
    <w:rsid w:val="00C406DD"/>
    <w:rsid w:val="00C40943"/>
    <w:rsid w:val="00C41977"/>
    <w:rsid w:val="00C461F1"/>
    <w:rsid w:val="00C555CB"/>
    <w:rsid w:val="00C9134D"/>
    <w:rsid w:val="00C95CBE"/>
    <w:rsid w:val="00C9607E"/>
    <w:rsid w:val="00CA1C9A"/>
    <w:rsid w:val="00CA2684"/>
    <w:rsid w:val="00CA33D0"/>
    <w:rsid w:val="00CA70BF"/>
    <w:rsid w:val="00CB2980"/>
    <w:rsid w:val="00CC1B50"/>
    <w:rsid w:val="00CD05A9"/>
    <w:rsid w:val="00CE0996"/>
    <w:rsid w:val="00CE5FEF"/>
    <w:rsid w:val="00CF045A"/>
    <w:rsid w:val="00CF713B"/>
    <w:rsid w:val="00D07FF2"/>
    <w:rsid w:val="00D3195D"/>
    <w:rsid w:val="00D604FA"/>
    <w:rsid w:val="00D61786"/>
    <w:rsid w:val="00D65F79"/>
    <w:rsid w:val="00D80191"/>
    <w:rsid w:val="00D82AB0"/>
    <w:rsid w:val="00D85F48"/>
    <w:rsid w:val="00D974D9"/>
    <w:rsid w:val="00DA23C6"/>
    <w:rsid w:val="00DC1478"/>
    <w:rsid w:val="00DC4B5F"/>
    <w:rsid w:val="00DD2C6F"/>
    <w:rsid w:val="00DF741C"/>
    <w:rsid w:val="00DF7ACF"/>
    <w:rsid w:val="00E0154B"/>
    <w:rsid w:val="00E16E89"/>
    <w:rsid w:val="00E17C9B"/>
    <w:rsid w:val="00E331C5"/>
    <w:rsid w:val="00E428DC"/>
    <w:rsid w:val="00E57966"/>
    <w:rsid w:val="00E63134"/>
    <w:rsid w:val="00E75E1A"/>
    <w:rsid w:val="00E75FB0"/>
    <w:rsid w:val="00E76161"/>
    <w:rsid w:val="00E8143A"/>
    <w:rsid w:val="00E971A6"/>
    <w:rsid w:val="00E97860"/>
    <w:rsid w:val="00EA34E3"/>
    <w:rsid w:val="00EC0E17"/>
    <w:rsid w:val="00F22EE9"/>
    <w:rsid w:val="00F23F0D"/>
    <w:rsid w:val="00F250EB"/>
    <w:rsid w:val="00F54BFA"/>
    <w:rsid w:val="00F6083C"/>
    <w:rsid w:val="00F72953"/>
    <w:rsid w:val="00F82FDC"/>
    <w:rsid w:val="00F84DF1"/>
    <w:rsid w:val="00FB3A39"/>
    <w:rsid w:val="00FC24CD"/>
    <w:rsid w:val="00FC2AF6"/>
    <w:rsid w:val="00FD1358"/>
    <w:rsid w:val="00FE617A"/>
    <w:rsid w:val="00FF4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F8740"/>
  <w15:docId w15:val="{6ED5BAEF-5AD4-42B1-89B3-D4E6091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972A0D"/>
    <w:pPr>
      <w:tabs>
        <w:tab w:val="left" w:pos="1134"/>
      </w:tabs>
      <w:suppressAutoHyphens/>
      <w:spacing w:before="40" w:after="120"/>
      <w:jc w:val="both"/>
    </w:pPr>
    <w:rPr>
      <w:rFonts w:ascii="Times New Roman" w:hAnsi="Times New Roman"/>
      <w:lang w:val="en-GB" w:eastAsia="en-US"/>
    </w:rPr>
  </w:style>
  <w:style w:type="paragraph" w:styleId="Heading1">
    <w:name w:val="heading 1"/>
    <w:basedOn w:val="Normal"/>
    <w:next w:val="Normal"/>
    <w:qFormat/>
    <w:rsid w:val="00C95CBE"/>
    <w:pPr>
      <w:keepNext/>
      <w:keepLines/>
      <w:widowControl w:val="0"/>
      <w:tabs>
        <w:tab w:val="left" w:pos="284"/>
      </w:tabs>
      <w:spacing w:before="120" w:after="60"/>
      <w:jc w:val="left"/>
      <w:outlineLvl w:val="0"/>
    </w:pPr>
    <w:rPr>
      <w:b/>
    </w:rPr>
  </w:style>
  <w:style w:type="paragraph" w:styleId="Heading2">
    <w:name w:val="heading 2"/>
    <w:next w:val="Normal"/>
    <w:link w:val="Heading2Char"/>
    <w:qFormat/>
    <w:rsid w:val="00172D68"/>
    <w:pPr>
      <w:keepNext/>
      <w:keepLines/>
      <w:widowControl w:val="0"/>
      <w:tabs>
        <w:tab w:val="left" w:pos="454"/>
      </w:tabs>
      <w:suppressAutoHyphens/>
      <w:spacing w:before="100" w:after="60"/>
      <w:jc w:val="both"/>
      <w:outlineLvl w:val="1"/>
    </w:pPr>
    <w:rPr>
      <w:rFonts w:ascii="Times New Roman" w:hAnsi="Times New Roman"/>
      <w:b/>
      <w:lang w:val="en-GB" w:eastAsia="en-US"/>
    </w:rPr>
  </w:style>
  <w:style w:type="paragraph" w:styleId="Heading3">
    <w:name w:val="heading 3"/>
    <w:next w:val="Normal"/>
    <w:qFormat/>
    <w:rsid w:val="00F22EE9"/>
    <w:pPr>
      <w:keepNext/>
      <w:keepLines/>
      <w:widowControl w:val="0"/>
      <w:numPr>
        <w:ilvl w:val="2"/>
        <w:numId w:val="1"/>
      </w:numPr>
      <w:tabs>
        <w:tab w:val="left" w:pos="624"/>
      </w:tabs>
      <w:suppressAutoHyphens/>
      <w:spacing w:before="60" w:after="40"/>
      <w:jc w:val="both"/>
      <w:outlineLvl w:val="2"/>
    </w:pPr>
    <w:rPr>
      <w:rFonts w:ascii="Times New Roman" w:hAnsi="Times New Roman"/>
      <w:i/>
      <w:lang w:val="en-GB" w:eastAsia="en-US"/>
    </w:rPr>
  </w:style>
  <w:style w:type="paragraph" w:styleId="Heading4">
    <w:name w:val="heading 4"/>
    <w:basedOn w:val="Normal"/>
    <w:next w:val="Normal"/>
    <w:qFormat/>
    <w:rsid w:val="00F22EE9"/>
    <w:pPr>
      <w:keepNext/>
      <w:numPr>
        <w:ilvl w:val="3"/>
        <w:numId w:val="1"/>
      </w:numPr>
      <w:spacing w:before="260"/>
      <w:outlineLvl w:val="3"/>
    </w:pPr>
  </w:style>
  <w:style w:type="paragraph" w:styleId="Heading5">
    <w:name w:val="heading 5"/>
    <w:basedOn w:val="Normal"/>
    <w:next w:val="Normal"/>
    <w:qFormat/>
    <w:rsid w:val="00F22EE9"/>
    <w:pPr>
      <w:numPr>
        <w:ilvl w:val="4"/>
        <w:numId w:val="1"/>
      </w:numPr>
      <w:spacing w:before="240" w:after="60"/>
      <w:outlineLvl w:val="4"/>
    </w:pPr>
    <w:rPr>
      <w:rFonts w:ascii="Arial" w:hAnsi="Arial"/>
      <w:sz w:val="22"/>
    </w:rPr>
  </w:style>
  <w:style w:type="paragraph" w:styleId="Heading6">
    <w:name w:val="heading 6"/>
    <w:basedOn w:val="Normal"/>
    <w:next w:val="Normal"/>
    <w:qFormat/>
    <w:rsid w:val="00F22EE9"/>
    <w:pPr>
      <w:numPr>
        <w:ilvl w:val="5"/>
        <w:numId w:val="1"/>
      </w:numPr>
      <w:spacing w:before="240" w:after="60"/>
      <w:outlineLvl w:val="5"/>
    </w:pPr>
    <w:rPr>
      <w:rFonts w:ascii="Arial" w:hAnsi="Arial"/>
      <w:i/>
      <w:sz w:val="22"/>
    </w:rPr>
  </w:style>
  <w:style w:type="paragraph" w:styleId="Heading7">
    <w:name w:val="heading 7"/>
    <w:basedOn w:val="Normal"/>
    <w:next w:val="Normal"/>
    <w:qFormat/>
    <w:rsid w:val="00F22EE9"/>
    <w:pPr>
      <w:numPr>
        <w:ilvl w:val="6"/>
        <w:numId w:val="1"/>
      </w:numPr>
      <w:spacing w:before="240" w:after="60"/>
      <w:outlineLvl w:val="6"/>
    </w:pPr>
    <w:rPr>
      <w:rFonts w:ascii="Arial" w:hAnsi="Arial"/>
    </w:rPr>
  </w:style>
  <w:style w:type="paragraph" w:styleId="Heading8">
    <w:name w:val="heading 8"/>
    <w:basedOn w:val="Normal"/>
    <w:next w:val="Normal"/>
    <w:qFormat/>
    <w:rsid w:val="00F22EE9"/>
    <w:pPr>
      <w:numPr>
        <w:ilvl w:val="7"/>
        <w:numId w:val="1"/>
      </w:numPr>
      <w:spacing w:before="240" w:after="60"/>
      <w:outlineLvl w:val="7"/>
    </w:pPr>
    <w:rPr>
      <w:rFonts w:ascii="Arial" w:hAnsi="Arial"/>
      <w:i/>
    </w:rPr>
  </w:style>
  <w:style w:type="paragraph" w:styleId="Heading9">
    <w:name w:val="heading 9"/>
    <w:basedOn w:val="Normal"/>
    <w:next w:val="Normal"/>
    <w:qFormat/>
    <w:rsid w:val="00F22EE9"/>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22EE9"/>
    <w:pPr>
      <w:tabs>
        <w:tab w:val="center" w:pos="4320"/>
        <w:tab w:val="right" w:pos="8640"/>
      </w:tabs>
    </w:pPr>
  </w:style>
  <w:style w:type="paragraph" w:styleId="Header">
    <w:name w:val="header"/>
    <w:basedOn w:val="Normal"/>
    <w:link w:val="HeaderChar"/>
    <w:uiPriority w:val="99"/>
    <w:rsid w:val="00F22EE9"/>
    <w:pPr>
      <w:tabs>
        <w:tab w:val="center" w:pos="4536"/>
        <w:tab w:val="right" w:pos="9072"/>
      </w:tabs>
      <w:jc w:val="center"/>
    </w:pPr>
  </w:style>
  <w:style w:type="character" w:styleId="Hyperlink">
    <w:name w:val="Hyperlink"/>
    <w:semiHidden/>
    <w:rsid w:val="00F22EE9"/>
    <w:rPr>
      <w:rFonts w:ascii="Times New Roman" w:hAnsi="Times New Roman"/>
      <w:noProof w:val="0"/>
      <w:color w:val="0000FF"/>
      <w:sz w:val="18"/>
      <w:u w:val="none"/>
      <w:lang w:val="en-GB"/>
    </w:rPr>
  </w:style>
  <w:style w:type="paragraph" w:customStyle="1" w:styleId="Author">
    <w:name w:val="Author"/>
    <w:basedOn w:val="Normal"/>
    <w:next w:val="Affiliation"/>
    <w:rsid w:val="00F22EE9"/>
    <w:pPr>
      <w:jc w:val="left"/>
    </w:pPr>
    <w:rPr>
      <w:b/>
    </w:rPr>
  </w:style>
  <w:style w:type="paragraph" w:customStyle="1" w:styleId="Affiliation">
    <w:name w:val="Affiliation"/>
    <w:rsid w:val="008B3E56"/>
    <w:pPr>
      <w:suppressAutoHyphens/>
    </w:pPr>
    <w:rPr>
      <w:rFonts w:ascii="Times New Roman" w:hAnsi="Times New Roman"/>
      <w:i/>
      <w:sz w:val="18"/>
      <w:lang w:val="en-GB" w:eastAsia="en-US"/>
    </w:rPr>
  </w:style>
  <w:style w:type="paragraph" w:styleId="FootnoteText">
    <w:name w:val="footnote text"/>
    <w:semiHidden/>
    <w:rsid w:val="00F22EE9"/>
    <w:pPr>
      <w:tabs>
        <w:tab w:val="left" w:pos="227"/>
      </w:tabs>
      <w:suppressAutoHyphens/>
      <w:ind w:left="227" w:hanging="227"/>
      <w:jc w:val="both"/>
    </w:pPr>
    <w:rPr>
      <w:rFonts w:ascii="Times New Roman" w:hAnsi="Times New Roman"/>
      <w:sz w:val="18"/>
      <w:lang w:val="en-GB" w:eastAsia="en-US"/>
    </w:rPr>
  </w:style>
  <w:style w:type="paragraph" w:customStyle="1" w:styleId="RefAcknowAppendixtitleoneline">
    <w:name w:val="Ref./Acknow./Appendix title (one line)"/>
    <w:basedOn w:val="Heading1"/>
    <w:autoRedefine/>
    <w:rsid w:val="00F22EE9"/>
    <w:pPr>
      <w:numPr>
        <w:numId w:val="3"/>
      </w:numPr>
    </w:pPr>
    <w:rPr>
      <w:b w:val="0"/>
    </w:rPr>
  </w:style>
  <w:style w:type="paragraph" w:customStyle="1" w:styleId="Papertitle">
    <w:name w:val="Paper title"/>
    <w:basedOn w:val="Normal"/>
    <w:autoRedefine/>
    <w:rsid w:val="00F22EE9"/>
    <w:pPr>
      <w:jc w:val="center"/>
    </w:pPr>
    <w:rPr>
      <w:b/>
      <w:caps/>
      <w:sz w:val="24"/>
    </w:rPr>
  </w:style>
  <w:style w:type="paragraph" w:customStyle="1" w:styleId="Listnumbering">
    <w:name w:val="List numbering"/>
    <w:basedOn w:val="Normal"/>
    <w:autoRedefine/>
    <w:rsid w:val="00F22EE9"/>
    <w:pPr>
      <w:numPr>
        <w:numId w:val="8"/>
      </w:numPr>
      <w:tabs>
        <w:tab w:val="left" w:pos="357"/>
      </w:tabs>
      <w:ind w:left="340" w:hanging="170"/>
    </w:pPr>
    <w:rPr>
      <w:color w:val="000000"/>
    </w:rPr>
  </w:style>
  <w:style w:type="paragraph" w:customStyle="1" w:styleId="Referencetext">
    <w:name w:val="Reference text"/>
    <w:basedOn w:val="Normal"/>
    <w:autoRedefine/>
    <w:rsid w:val="00172D68"/>
    <w:pPr>
      <w:spacing w:before="0" w:after="60"/>
      <w:ind w:left="113" w:hanging="113"/>
    </w:pPr>
    <w:rPr>
      <w:lang w:val="en-US"/>
    </w:rPr>
  </w:style>
  <w:style w:type="paragraph" w:customStyle="1" w:styleId="Formula">
    <w:name w:val="Formula"/>
    <w:basedOn w:val="Normal"/>
    <w:next w:val="Normal"/>
    <w:autoRedefine/>
    <w:rsid w:val="00F22EE9"/>
    <w:pPr>
      <w:tabs>
        <w:tab w:val="right" w:pos="4621"/>
      </w:tabs>
      <w:jc w:val="left"/>
    </w:pPr>
  </w:style>
  <w:style w:type="paragraph" w:customStyle="1" w:styleId="Tablecelltext">
    <w:name w:val="Table cell text"/>
    <w:basedOn w:val="Normal"/>
    <w:rsid w:val="00F22EE9"/>
    <w:pPr>
      <w:jc w:val="center"/>
    </w:pPr>
  </w:style>
  <w:style w:type="paragraph" w:customStyle="1" w:styleId="Listdash">
    <w:name w:val="List dash"/>
    <w:basedOn w:val="Normal"/>
    <w:autoRedefine/>
    <w:rsid w:val="00F22EE9"/>
    <w:pPr>
      <w:numPr>
        <w:numId w:val="2"/>
      </w:numPr>
      <w:tabs>
        <w:tab w:val="clear" w:pos="717"/>
        <w:tab w:val="clear" w:pos="1134"/>
      </w:tabs>
      <w:spacing w:after="0"/>
      <w:ind w:left="697" w:hanging="340"/>
    </w:pPr>
  </w:style>
  <w:style w:type="paragraph" w:customStyle="1" w:styleId="Listletters">
    <w:name w:val="List letters"/>
    <w:basedOn w:val="Normal"/>
    <w:rsid w:val="00F22EE9"/>
    <w:pPr>
      <w:numPr>
        <w:numId w:val="4"/>
      </w:numPr>
      <w:tabs>
        <w:tab w:val="clear" w:pos="1134"/>
      </w:tabs>
    </w:pPr>
  </w:style>
  <w:style w:type="paragraph" w:customStyle="1" w:styleId="Tablefootnote">
    <w:name w:val="Table footnote"/>
    <w:basedOn w:val="Normal"/>
    <w:rsid w:val="00F22EE9"/>
  </w:style>
  <w:style w:type="paragraph" w:customStyle="1" w:styleId="Aufzhlungszeichen1">
    <w:name w:val="Aufzählungszeichen1"/>
    <w:basedOn w:val="Normal"/>
    <w:autoRedefine/>
    <w:rsid w:val="00F22EE9"/>
    <w:pPr>
      <w:numPr>
        <w:numId w:val="5"/>
      </w:numPr>
      <w:tabs>
        <w:tab w:val="clear" w:pos="360"/>
        <w:tab w:val="clear" w:pos="1134"/>
      </w:tabs>
      <w:ind w:left="697" w:hanging="340"/>
    </w:pPr>
    <w:rPr>
      <w:color w:val="000000"/>
    </w:rPr>
  </w:style>
  <w:style w:type="paragraph" w:customStyle="1" w:styleId="Keywords">
    <w:name w:val="Keywords"/>
    <w:basedOn w:val="Normal"/>
    <w:autoRedefine/>
    <w:rsid w:val="00090AFD"/>
    <w:pPr>
      <w:spacing w:before="80"/>
      <w:ind w:left="1276" w:hanging="1276"/>
    </w:pPr>
  </w:style>
  <w:style w:type="paragraph" w:customStyle="1" w:styleId="Abstracttext">
    <w:name w:val="Abstract text"/>
    <w:basedOn w:val="Normal"/>
    <w:autoRedefine/>
    <w:rsid w:val="00FC24CD"/>
    <w:pPr>
      <w:spacing w:before="120"/>
    </w:pPr>
    <w:rPr>
      <w:lang w:val="en-US"/>
    </w:rPr>
  </w:style>
  <w:style w:type="paragraph" w:customStyle="1" w:styleId="FigTablecaptionlongerthan1line">
    <w:name w:val="Fig./Table caption longer than 1 line"/>
    <w:basedOn w:val="Normal"/>
    <w:autoRedefine/>
    <w:rsid w:val="00F23F0D"/>
    <w:pPr>
      <w:tabs>
        <w:tab w:val="left" w:pos="822"/>
      </w:tabs>
      <w:spacing w:before="80" w:line="192" w:lineRule="auto"/>
      <w:jc w:val="center"/>
    </w:pPr>
    <w:rPr>
      <w:sz w:val="18"/>
      <w:lang w:val="en-US"/>
    </w:rPr>
  </w:style>
  <w:style w:type="paragraph" w:customStyle="1" w:styleId="FigTablecaptionwithoneline">
    <w:name w:val="Fig./Table caption with one line"/>
    <w:basedOn w:val="FigTablecaptionlongerthan1line"/>
    <w:autoRedefine/>
    <w:rsid w:val="00F22EE9"/>
    <w:pPr>
      <w:spacing w:after="60" w:line="276" w:lineRule="auto"/>
      <w:jc w:val="left"/>
    </w:pPr>
  </w:style>
  <w:style w:type="paragraph" w:customStyle="1" w:styleId="Heading1morethanoneline">
    <w:name w:val="Heading 1 more than one line"/>
    <w:basedOn w:val="Heading1"/>
    <w:autoRedefine/>
    <w:rsid w:val="00F22EE9"/>
    <w:pPr>
      <w:tabs>
        <w:tab w:val="clear" w:pos="284"/>
        <w:tab w:val="left" w:pos="340"/>
      </w:tabs>
      <w:ind w:left="340" w:hanging="340"/>
      <w:jc w:val="both"/>
    </w:pPr>
  </w:style>
  <w:style w:type="paragraph" w:customStyle="1" w:styleId="Appendixtitlemorethanoneline">
    <w:name w:val="Appendix title more than one line"/>
    <w:autoRedefine/>
    <w:rsid w:val="00F22EE9"/>
    <w:pPr>
      <w:keepNext/>
      <w:keepLines/>
      <w:widowControl w:val="0"/>
      <w:tabs>
        <w:tab w:val="left" w:pos="1276"/>
      </w:tabs>
      <w:suppressAutoHyphens/>
      <w:spacing w:after="180"/>
      <w:ind w:left="1276" w:hanging="1276"/>
      <w:jc w:val="both"/>
    </w:pPr>
    <w:rPr>
      <w:rFonts w:ascii="Times New Roman" w:hAnsi="Times New Roman"/>
      <w:b/>
      <w:caps/>
      <w:sz w:val="18"/>
      <w:lang w:val="en-GB" w:eastAsia="en-US"/>
    </w:rPr>
  </w:style>
  <w:style w:type="paragraph" w:customStyle="1" w:styleId="ICAaffiliation">
    <w:name w:val="ICA_affiliation"/>
    <w:basedOn w:val="Author"/>
    <w:autoRedefine/>
    <w:rsid w:val="004C77A0"/>
    <w:rPr>
      <w:b w:val="0"/>
    </w:rPr>
  </w:style>
  <w:style w:type="character" w:styleId="FollowedHyperlink">
    <w:name w:val="FollowedHyperlink"/>
    <w:semiHidden/>
    <w:rsid w:val="00F22EE9"/>
    <w:rPr>
      <w:color w:val="800080"/>
      <w:u w:val="single"/>
    </w:rPr>
  </w:style>
  <w:style w:type="paragraph" w:styleId="BodyText3">
    <w:name w:val="Body Text 3"/>
    <w:basedOn w:val="Normal"/>
    <w:semiHidden/>
    <w:rsid w:val="00F22EE9"/>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lang w:val="en-US"/>
    </w:rPr>
  </w:style>
  <w:style w:type="paragraph" w:styleId="BalloonText">
    <w:name w:val="Balloon Text"/>
    <w:basedOn w:val="Normal"/>
    <w:semiHidden/>
    <w:rsid w:val="00F22EE9"/>
    <w:rPr>
      <w:rFonts w:ascii="Tahoma" w:hAnsi="Tahoma" w:cs="Tahoma"/>
      <w:sz w:val="16"/>
      <w:szCs w:val="16"/>
    </w:rPr>
  </w:style>
  <w:style w:type="character" w:styleId="CommentReference">
    <w:name w:val="annotation reference"/>
    <w:uiPriority w:val="99"/>
    <w:semiHidden/>
    <w:unhideWhenUsed/>
    <w:rsid w:val="00F22EE9"/>
    <w:rPr>
      <w:sz w:val="16"/>
      <w:szCs w:val="16"/>
    </w:rPr>
  </w:style>
  <w:style w:type="paragraph" w:styleId="CommentText">
    <w:name w:val="annotation text"/>
    <w:basedOn w:val="Normal"/>
    <w:link w:val="CommentTextChar"/>
    <w:uiPriority w:val="99"/>
    <w:semiHidden/>
    <w:unhideWhenUsed/>
    <w:rsid w:val="00F22EE9"/>
  </w:style>
  <w:style w:type="character" w:customStyle="1" w:styleId="CommentTextChar">
    <w:name w:val="Comment Text Char"/>
    <w:link w:val="CommentText"/>
    <w:uiPriority w:val="99"/>
    <w:semiHidden/>
    <w:rsid w:val="00F22EE9"/>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F22EE9"/>
    <w:rPr>
      <w:b/>
      <w:bCs/>
    </w:rPr>
  </w:style>
  <w:style w:type="character" w:customStyle="1" w:styleId="CommentSubjectChar">
    <w:name w:val="Comment Subject Char"/>
    <w:link w:val="CommentSubject"/>
    <w:uiPriority w:val="99"/>
    <w:semiHidden/>
    <w:rsid w:val="00F22EE9"/>
    <w:rPr>
      <w:rFonts w:ascii="Times New Roman" w:hAnsi="Times New Roman"/>
      <w:b/>
      <w:bCs/>
      <w:lang w:val="en-GB" w:eastAsia="en-US"/>
    </w:rPr>
  </w:style>
  <w:style w:type="paragraph" w:styleId="Title">
    <w:name w:val="Title"/>
    <w:basedOn w:val="Normal"/>
    <w:next w:val="Normal"/>
    <w:link w:val="TitleChar"/>
    <w:uiPriority w:val="10"/>
    <w:qFormat/>
    <w:rsid w:val="00972A0D"/>
    <w:pPr>
      <w:spacing w:before="240" w:after="360"/>
      <w:jc w:val="left"/>
      <w:outlineLvl w:val="0"/>
    </w:pPr>
    <w:rPr>
      <w:b/>
      <w:bCs/>
      <w:kern w:val="28"/>
      <w:sz w:val="36"/>
      <w:szCs w:val="32"/>
    </w:rPr>
  </w:style>
  <w:style w:type="character" w:customStyle="1" w:styleId="TitleChar">
    <w:name w:val="Title Char"/>
    <w:link w:val="Title"/>
    <w:uiPriority w:val="10"/>
    <w:rsid w:val="00972A0D"/>
    <w:rPr>
      <w:rFonts w:ascii="Times New Roman" w:hAnsi="Times New Roman"/>
      <w:b/>
      <w:bCs/>
      <w:kern w:val="28"/>
      <w:sz w:val="36"/>
      <w:szCs w:val="32"/>
      <w:lang w:val="en-GB" w:eastAsia="en-US"/>
    </w:rPr>
  </w:style>
  <w:style w:type="paragraph" w:styleId="ListParagraph">
    <w:name w:val="List Paragraph"/>
    <w:basedOn w:val="Normal"/>
    <w:uiPriority w:val="34"/>
    <w:qFormat/>
    <w:rsid w:val="00791C60"/>
    <w:pPr>
      <w:ind w:left="708"/>
    </w:pPr>
  </w:style>
  <w:style w:type="character" w:styleId="FootnoteReference">
    <w:name w:val="footnote reference"/>
    <w:basedOn w:val="DefaultParagraphFont"/>
    <w:uiPriority w:val="99"/>
    <w:semiHidden/>
    <w:unhideWhenUsed/>
    <w:rsid w:val="00DF7ACF"/>
    <w:rPr>
      <w:vertAlign w:val="superscript"/>
    </w:rPr>
  </w:style>
  <w:style w:type="paragraph" w:customStyle="1" w:styleId="ISPRSCOMaffiliation">
    <w:name w:val="ISPRS_COM_affiliation"/>
    <w:basedOn w:val="Author"/>
    <w:autoRedefine/>
    <w:rsid w:val="00F22EE9"/>
    <w:rPr>
      <w:b w:val="0"/>
    </w:rPr>
  </w:style>
  <w:style w:type="paragraph" w:customStyle="1" w:styleId="Abstracttitle">
    <w:name w:val="Abstract title"/>
    <w:basedOn w:val="Normal"/>
    <w:autoRedefine/>
    <w:rsid w:val="00F22EE9"/>
    <w:rPr>
      <w:b/>
      <w:caps/>
    </w:rPr>
  </w:style>
  <w:style w:type="character" w:customStyle="1" w:styleId="Heading2Char">
    <w:name w:val="Heading 2 Char"/>
    <w:basedOn w:val="DefaultParagraphFont"/>
    <w:link w:val="Heading2"/>
    <w:rsid w:val="00172D68"/>
    <w:rPr>
      <w:rFonts w:ascii="Times New Roman" w:hAnsi="Times New Roman"/>
      <w:b/>
      <w:lang w:val="en-GB" w:eastAsia="en-US"/>
    </w:rPr>
  </w:style>
  <w:style w:type="character" w:customStyle="1" w:styleId="HeaderChar">
    <w:name w:val="Header Char"/>
    <w:basedOn w:val="DefaultParagraphFont"/>
    <w:link w:val="Header"/>
    <w:uiPriority w:val="99"/>
    <w:rsid w:val="001026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M:\texte\arbeitsgruppen\ica\publication\templates\ica-pub-templa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3B55D-5D58-4B9B-B4AA-330AB805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ica-pub-template.dotx</Template>
  <TotalTime>0</TotalTime>
  <Pages>2</Pages>
  <Words>541</Words>
  <Characters>2879</Characters>
  <Application>Microsoft Office Word</Application>
  <DocSecurity>0</DocSecurity>
  <Lines>89</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ICA Paper</vt:lpstr>
      <vt:lpstr>ica-template-v2</vt:lpstr>
    </vt:vector>
  </TitlesOfParts>
  <Company>Microsoft</Company>
  <LinksUpToDate>false</LinksUpToDate>
  <CharactersWithSpaces>3372</CharactersWithSpaces>
  <SharedDoc>false</SharedDoc>
  <HLinks>
    <vt:vector size="12" baseType="variant">
      <vt:variant>
        <vt:i4>6553702</vt:i4>
      </vt:variant>
      <vt:variant>
        <vt:i4>3</vt:i4>
      </vt:variant>
      <vt:variant>
        <vt:i4>0</vt:i4>
      </vt:variant>
      <vt:variant>
        <vt:i4>5</vt:i4>
      </vt:variant>
      <vt:variant>
        <vt:lpwstr>http://creativecommons.org/licenses/by/3.0/</vt:lpwstr>
      </vt:variant>
      <vt:variant>
        <vt:lpwstr/>
      </vt:variant>
      <vt:variant>
        <vt:i4>7667787</vt:i4>
      </vt:variant>
      <vt:variant>
        <vt:i4>0</vt:i4>
      </vt:variant>
      <vt:variant>
        <vt:i4>0</vt:i4>
      </vt:variant>
      <vt:variant>
        <vt:i4>5</vt:i4>
      </vt:variant>
      <vt:variant>
        <vt:lpwstr>mailto:idowman@ge.ucl.ac.uk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 Paper</dc:title>
  <dc:creator/>
  <cp:lastModifiedBy>Jürgen Bierwirth</cp:lastModifiedBy>
  <cp:revision>23</cp:revision>
  <cp:lastPrinted>2017-03-13T08:36:00Z</cp:lastPrinted>
  <dcterms:created xsi:type="dcterms:W3CDTF">2020-08-31T16:10:00Z</dcterms:created>
  <dcterms:modified xsi:type="dcterms:W3CDTF">2021-01-21T11:42:00Z</dcterms:modified>
</cp:coreProperties>
</file>